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568E" w14:textId="6DA8A00F" w:rsidR="00E96467" w:rsidRDefault="00E96467" w:rsidP="00E96467">
      <w:pPr>
        <w:pStyle w:val="OnafriqBodycopy"/>
        <w:tabs>
          <w:tab w:val="left" w:pos="1680"/>
        </w:tabs>
        <w:rPr>
          <w:rFonts w:ascii="Century Gothic" w:hAnsi="Century Gothic" w:cs="Open Sans"/>
          <w:sz w:val="20"/>
          <w:szCs w:val="20"/>
          <w:lang w:val="en-US"/>
        </w:rPr>
      </w:pPr>
      <w:r>
        <w:rPr>
          <w:rFonts w:ascii="Century Gothic" w:hAnsi="Century Gothic" w:cs="Open Sans"/>
          <w:sz w:val="20"/>
          <w:szCs w:val="20"/>
          <w:lang w:val="en-US"/>
        </w:rPr>
        <w:tab/>
      </w:r>
    </w:p>
    <w:p w14:paraId="3F197501" w14:textId="77777777" w:rsidR="00E96467" w:rsidRPr="00302DCE" w:rsidRDefault="00E96467" w:rsidP="005A7CF2">
      <w:pPr>
        <w:pStyle w:val="OnafriqBodycopy"/>
        <w:rPr>
          <w:rFonts w:ascii="Century Gothic" w:hAnsi="Century Gothic" w:cs="Open Sans"/>
          <w:sz w:val="2"/>
          <w:szCs w:val="2"/>
          <w:lang w:val="en-US"/>
        </w:rPr>
      </w:pPr>
    </w:p>
    <w:p w14:paraId="4DEB45C0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55DFADE4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0E312F39" w14:textId="77777777" w:rsidR="008F6500" w:rsidRDefault="008F6500" w:rsidP="008F6500">
      <w:pPr>
        <w:pStyle w:val="Title"/>
      </w:pPr>
      <w:r>
        <w:t>Harassment</w:t>
      </w:r>
      <w:r>
        <w:rPr>
          <w:spacing w:val="-1"/>
        </w:rPr>
        <w:t xml:space="preserve"> </w:t>
      </w:r>
      <w:r>
        <w:rPr>
          <w:spacing w:val="-2"/>
        </w:rPr>
        <w:t>Policy</w:t>
      </w:r>
    </w:p>
    <w:p w14:paraId="0FED5289" w14:textId="77777777" w:rsidR="008F6500" w:rsidRDefault="008F6500" w:rsidP="008F6500">
      <w:pPr>
        <w:pStyle w:val="BodyText"/>
        <w:rPr>
          <w:b/>
          <w:sz w:val="26"/>
        </w:rPr>
      </w:pPr>
    </w:p>
    <w:p w14:paraId="1E84076C" w14:textId="77777777" w:rsidR="008F6500" w:rsidRDefault="008F6500" w:rsidP="008F6500">
      <w:pPr>
        <w:pStyle w:val="BodyText"/>
        <w:spacing w:before="43"/>
        <w:rPr>
          <w:b/>
          <w:sz w:val="26"/>
        </w:rPr>
      </w:pPr>
    </w:p>
    <w:p w14:paraId="4A1D6FCF" w14:textId="77777777" w:rsidR="008F6500" w:rsidRDefault="008F6500" w:rsidP="008F6500">
      <w:pPr>
        <w:pStyle w:val="ListParagraph"/>
        <w:numPr>
          <w:ilvl w:val="0"/>
          <w:numId w:val="1"/>
        </w:numPr>
        <w:tabs>
          <w:tab w:val="left" w:pos="1028"/>
        </w:tabs>
        <w:spacing w:line="376" w:lineRule="auto"/>
        <w:ind w:right="632" w:hanging="533"/>
        <w:jc w:val="both"/>
        <w:rPr>
          <w:sz w:val="20"/>
        </w:rPr>
      </w:pPr>
      <w:r>
        <w:rPr>
          <w:sz w:val="20"/>
        </w:rPr>
        <w:t xml:space="preserve">This policy covers all those working in Chambers, visiting Chambers and providing services </w:t>
      </w:r>
      <w:r>
        <w:rPr>
          <w:w w:val="105"/>
          <w:sz w:val="20"/>
        </w:rPr>
        <w:t>to Chambers.</w:t>
      </w:r>
    </w:p>
    <w:p w14:paraId="66572D2A" w14:textId="77777777" w:rsidR="008F6500" w:rsidRDefault="008F6500" w:rsidP="008F6500">
      <w:pPr>
        <w:pStyle w:val="ListParagraph"/>
        <w:numPr>
          <w:ilvl w:val="0"/>
          <w:numId w:val="1"/>
        </w:numPr>
        <w:tabs>
          <w:tab w:val="left" w:pos="1028"/>
        </w:tabs>
        <w:spacing w:before="221" w:line="372" w:lineRule="auto"/>
        <w:ind w:right="625" w:hanging="533"/>
        <w:jc w:val="both"/>
        <w:rPr>
          <w:sz w:val="20"/>
        </w:rPr>
      </w:pPr>
      <w:r>
        <w:rPr>
          <w:spacing w:val="-2"/>
          <w:w w:val="105"/>
          <w:sz w:val="20"/>
        </w:rPr>
        <w:t>Chambers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is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committed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providing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work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environment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which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all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individuals,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clients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and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public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treated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dignity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respect.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Chambers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determined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promote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work environment in which everyone is treated equally and with dignity and can flourish. Harassment in any form will not be tolerated.</w:t>
      </w:r>
    </w:p>
    <w:p w14:paraId="396CA3B6" w14:textId="77777777" w:rsidR="008F6500" w:rsidRDefault="008F6500" w:rsidP="008F6500">
      <w:pPr>
        <w:pStyle w:val="ListParagraph"/>
        <w:numPr>
          <w:ilvl w:val="0"/>
          <w:numId w:val="1"/>
        </w:numPr>
        <w:tabs>
          <w:tab w:val="left" w:pos="1028"/>
        </w:tabs>
        <w:spacing w:before="225" w:line="372" w:lineRule="auto"/>
        <w:ind w:right="623" w:hanging="533"/>
        <w:jc w:val="both"/>
        <w:rPr>
          <w:sz w:val="20"/>
        </w:rPr>
      </w:pPr>
      <w:r>
        <w:rPr>
          <w:w w:val="105"/>
          <w:sz w:val="20"/>
        </w:rPr>
        <w:t>Harassment includes any unwanted conduct related to sex, race, disability, gender re- assignment,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religion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belief, sexual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orientation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age.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behaviour</w:t>
      </w:r>
      <w:proofErr w:type="spellEnd"/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might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take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many forms including conduct which:</w:t>
      </w:r>
    </w:p>
    <w:p w14:paraId="17D155D6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spacing w:before="227"/>
        <w:ind w:hanging="338"/>
        <w:rPr>
          <w:sz w:val="20"/>
        </w:rPr>
      </w:pPr>
      <w:r>
        <w:rPr>
          <w:spacing w:val="-2"/>
          <w:w w:val="105"/>
          <w:sz w:val="20"/>
        </w:rPr>
        <w:t>is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unwanted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by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recipient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perceived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as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hostile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or</w:t>
      </w:r>
      <w:r>
        <w:rPr>
          <w:spacing w:val="-7"/>
          <w:w w:val="105"/>
          <w:sz w:val="20"/>
        </w:rPr>
        <w:t xml:space="preserve"> </w:t>
      </w:r>
      <w:proofErr w:type="gramStart"/>
      <w:r>
        <w:rPr>
          <w:spacing w:val="-2"/>
          <w:w w:val="105"/>
          <w:sz w:val="20"/>
        </w:rPr>
        <w:t>threatening;</w:t>
      </w:r>
      <w:proofErr w:type="gramEnd"/>
    </w:p>
    <w:p w14:paraId="54D6A89D" w14:textId="77777777" w:rsidR="008F6500" w:rsidRDefault="008F6500" w:rsidP="008F6500">
      <w:pPr>
        <w:pStyle w:val="BodyText"/>
        <w:spacing w:before="121"/>
      </w:pPr>
    </w:p>
    <w:p w14:paraId="4A0F7FE0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pacing w:val="-2"/>
          <w:w w:val="105"/>
          <w:sz w:val="20"/>
        </w:rPr>
        <w:t>gives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rise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hostile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threatening</w:t>
      </w:r>
      <w:r>
        <w:rPr>
          <w:spacing w:val="-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work </w:t>
      </w:r>
      <w:proofErr w:type="gramStart"/>
      <w:r>
        <w:rPr>
          <w:spacing w:val="-2"/>
          <w:w w:val="105"/>
          <w:sz w:val="20"/>
        </w:rPr>
        <w:t>environment;</w:t>
      </w:r>
      <w:proofErr w:type="gramEnd"/>
    </w:p>
    <w:p w14:paraId="4FA9A358" w14:textId="77777777" w:rsidR="008F6500" w:rsidRDefault="008F6500" w:rsidP="008F6500">
      <w:pPr>
        <w:pStyle w:val="BodyText"/>
        <w:spacing w:before="125"/>
      </w:pPr>
    </w:p>
    <w:p w14:paraId="39EC412F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6"/>
          <w:tab w:val="left" w:pos="1849"/>
        </w:tabs>
        <w:spacing w:line="372" w:lineRule="auto"/>
        <w:ind w:right="630"/>
        <w:jc w:val="both"/>
        <w:rPr>
          <w:sz w:val="20"/>
        </w:rPr>
      </w:pPr>
      <w:r>
        <w:rPr>
          <w:w w:val="105"/>
          <w:sz w:val="20"/>
        </w:rPr>
        <w:t>creates an atmosphere in which it is feared that rejection or submission will be used as a basis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for decisions which have a detrimental effect on 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recipient at work such as an allocation of work or tenancy decision.</w:t>
      </w:r>
    </w:p>
    <w:p w14:paraId="378D763A" w14:textId="77777777" w:rsidR="008F6500" w:rsidRDefault="008F6500" w:rsidP="008F6500">
      <w:pPr>
        <w:pStyle w:val="ListParagraph"/>
        <w:numPr>
          <w:ilvl w:val="0"/>
          <w:numId w:val="1"/>
        </w:numPr>
        <w:tabs>
          <w:tab w:val="left" w:pos="1029"/>
        </w:tabs>
        <w:spacing w:before="227"/>
        <w:ind w:left="1029" w:hanging="533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following</w:t>
      </w:r>
      <w:r>
        <w:rPr>
          <w:spacing w:val="15"/>
          <w:sz w:val="20"/>
        </w:rPr>
        <w:t xml:space="preserve"> </w:t>
      </w:r>
      <w:r>
        <w:rPr>
          <w:sz w:val="20"/>
        </w:rPr>
        <w:t>are</w:t>
      </w:r>
      <w:r>
        <w:rPr>
          <w:spacing w:val="8"/>
          <w:sz w:val="20"/>
        </w:rPr>
        <w:t xml:space="preserve"> </w:t>
      </w:r>
      <w:r>
        <w:rPr>
          <w:sz w:val="20"/>
        </w:rPr>
        <w:t>examples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types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behaviour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which</w:t>
      </w:r>
      <w:r>
        <w:rPr>
          <w:spacing w:val="12"/>
          <w:sz w:val="20"/>
        </w:rPr>
        <w:t xml:space="preserve"> </w:t>
      </w:r>
      <w:r>
        <w:rPr>
          <w:sz w:val="20"/>
        </w:rPr>
        <w:t>might</w:t>
      </w:r>
      <w:r>
        <w:rPr>
          <w:spacing w:val="10"/>
          <w:sz w:val="20"/>
        </w:rPr>
        <w:t xml:space="preserve"> </w:t>
      </w:r>
      <w:r>
        <w:rPr>
          <w:sz w:val="20"/>
        </w:rPr>
        <w:t>amount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harassment:</w:t>
      </w:r>
    </w:p>
    <w:p w14:paraId="48FD53DB" w14:textId="77777777" w:rsidR="008F6500" w:rsidRDefault="008F6500" w:rsidP="008F6500">
      <w:pPr>
        <w:pStyle w:val="BodyText"/>
        <w:spacing w:before="121"/>
      </w:pPr>
    </w:p>
    <w:p w14:paraId="3986C8A8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physical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  <w:r>
        <w:rPr>
          <w:spacing w:val="16"/>
          <w:sz w:val="20"/>
        </w:rPr>
        <w:t xml:space="preserve"> </w:t>
      </w:r>
      <w:r>
        <w:rPr>
          <w:sz w:val="20"/>
        </w:rPr>
        <w:t>sexual</w:t>
      </w:r>
      <w:r>
        <w:rPr>
          <w:spacing w:val="9"/>
          <w:sz w:val="20"/>
        </w:rPr>
        <w:t xml:space="preserve"> </w:t>
      </w:r>
      <w:proofErr w:type="gramStart"/>
      <w:r>
        <w:rPr>
          <w:spacing w:val="-2"/>
          <w:sz w:val="20"/>
        </w:rPr>
        <w:t>assault;</w:t>
      </w:r>
      <w:proofErr w:type="gramEnd"/>
    </w:p>
    <w:p w14:paraId="02CCB58B" w14:textId="77777777" w:rsidR="008F6500" w:rsidRDefault="008F6500" w:rsidP="008F6500">
      <w:pPr>
        <w:pStyle w:val="BodyText"/>
        <w:spacing w:before="121"/>
      </w:pPr>
    </w:p>
    <w:p w14:paraId="025D472D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requests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sexual</w:t>
      </w:r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favours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return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career</w:t>
      </w:r>
      <w:r>
        <w:rPr>
          <w:spacing w:val="11"/>
          <w:sz w:val="20"/>
        </w:rPr>
        <w:t xml:space="preserve"> </w:t>
      </w:r>
      <w:proofErr w:type="gramStart"/>
      <w:r>
        <w:rPr>
          <w:spacing w:val="-2"/>
          <w:sz w:val="20"/>
        </w:rPr>
        <w:t>advancement;</w:t>
      </w:r>
      <w:proofErr w:type="gramEnd"/>
    </w:p>
    <w:p w14:paraId="4F804D3C" w14:textId="77777777" w:rsidR="008F6500" w:rsidRDefault="008F6500" w:rsidP="008F6500">
      <w:pPr>
        <w:pStyle w:val="BodyText"/>
        <w:spacing w:before="123"/>
      </w:pPr>
    </w:p>
    <w:p w14:paraId="081FD701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7"/>
        </w:tabs>
        <w:ind w:left="1847" w:hanging="336"/>
        <w:rPr>
          <w:sz w:val="20"/>
        </w:rPr>
      </w:pPr>
      <w:r>
        <w:rPr>
          <w:sz w:val="20"/>
        </w:rPr>
        <w:t>unnecessary</w:t>
      </w:r>
      <w:r>
        <w:rPr>
          <w:spacing w:val="19"/>
          <w:sz w:val="20"/>
        </w:rPr>
        <w:t xml:space="preserve"> </w:t>
      </w:r>
      <w:r>
        <w:rPr>
          <w:sz w:val="20"/>
        </w:rPr>
        <w:t>physical</w:t>
      </w:r>
      <w:r>
        <w:rPr>
          <w:spacing w:val="22"/>
          <w:sz w:val="20"/>
        </w:rPr>
        <w:t xml:space="preserve"> </w:t>
      </w:r>
      <w:proofErr w:type="gramStart"/>
      <w:r>
        <w:rPr>
          <w:spacing w:val="-2"/>
          <w:sz w:val="20"/>
        </w:rPr>
        <w:t>contact;</w:t>
      </w:r>
      <w:proofErr w:type="gramEnd"/>
    </w:p>
    <w:p w14:paraId="4887F5E3" w14:textId="77777777" w:rsidR="008F6500" w:rsidRDefault="008F6500" w:rsidP="008F6500">
      <w:pPr>
        <w:pStyle w:val="BodyText"/>
        <w:spacing w:before="121"/>
      </w:pPr>
    </w:p>
    <w:p w14:paraId="22F0EBF8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exclusion</w:t>
      </w:r>
      <w:r>
        <w:rPr>
          <w:spacing w:val="9"/>
          <w:sz w:val="20"/>
        </w:rPr>
        <w:t xml:space="preserve"> </w:t>
      </w:r>
      <w:r>
        <w:rPr>
          <w:sz w:val="20"/>
        </w:rPr>
        <w:t>from</w:t>
      </w:r>
      <w:r>
        <w:rPr>
          <w:spacing w:val="9"/>
          <w:sz w:val="20"/>
        </w:rPr>
        <w:t xml:space="preserve"> </w:t>
      </w:r>
      <w:r>
        <w:rPr>
          <w:sz w:val="20"/>
        </w:rPr>
        <w:t>social</w:t>
      </w:r>
      <w:r>
        <w:rPr>
          <w:spacing w:val="6"/>
          <w:sz w:val="20"/>
        </w:rPr>
        <w:t xml:space="preserve"> </w:t>
      </w:r>
      <w:r>
        <w:rPr>
          <w:sz w:val="20"/>
        </w:rPr>
        <w:t>networks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activities</w:t>
      </w:r>
      <w:r>
        <w:rPr>
          <w:spacing w:val="14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other</w:t>
      </w:r>
      <w:r>
        <w:rPr>
          <w:spacing w:val="10"/>
          <w:sz w:val="20"/>
        </w:rPr>
        <w:t xml:space="preserve"> </w:t>
      </w:r>
      <w:r>
        <w:rPr>
          <w:sz w:val="20"/>
        </w:rPr>
        <w:t>forms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proofErr w:type="gramStart"/>
      <w:r>
        <w:rPr>
          <w:spacing w:val="-2"/>
          <w:sz w:val="20"/>
        </w:rPr>
        <w:t>isolation;</w:t>
      </w:r>
      <w:proofErr w:type="gramEnd"/>
    </w:p>
    <w:p w14:paraId="0F994F28" w14:textId="77777777" w:rsidR="008F6500" w:rsidRDefault="008F6500" w:rsidP="008F6500">
      <w:pPr>
        <w:pStyle w:val="BodyText"/>
        <w:spacing w:before="123"/>
      </w:pPr>
    </w:p>
    <w:p w14:paraId="077E5EA4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proofErr w:type="gramStart"/>
      <w:r>
        <w:rPr>
          <w:spacing w:val="-2"/>
          <w:w w:val="105"/>
          <w:sz w:val="20"/>
        </w:rPr>
        <w:t>bullying;</w:t>
      </w:r>
      <w:proofErr w:type="gramEnd"/>
    </w:p>
    <w:p w14:paraId="16017A65" w14:textId="77777777" w:rsidR="008F6500" w:rsidRDefault="008F6500" w:rsidP="008F6500">
      <w:pPr>
        <w:pStyle w:val="BodyText"/>
        <w:spacing w:before="126"/>
      </w:pPr>
    </w:p>
    <w:p w14:paraId="51C12CBD" w14:textId="77777777" w:rsidR="008F6500" w:rsidRDefault="008F6500" w:rsidP="008F6500">
      <w:pPr>
        <w:pStyle w:val="ListParagraph"/>
        <w:numPr>
          <w:ilvl w:val="1"/>
          <w:numId w:val="1"/>
        </w:numPr>
        <w:tabs>
          <w:tab w:val="left" w:pos="1850"/>
        </w:tabs>
        <w:ind w:left="1850"/>
        <w:rPr>
          <w:sz w:val="20"/>
        </w:rPr>
      </w:pPr>
      <w:r>
        <w:rPr>
          <w:sz w:val="20"/>
        </w:rPr>
        <w:t>compromising</w:t>
      </w:r>
      <w:r>
        <w:rPr>
          <w:spacing w:val="11"/>
          <w:sz w:val="20"/>
        </w:rPr>
        <w:t xml:space="preserve"> </w:t>
      </w:r>
      <w:r>
        <w:rPr>
          <w:sz w:val="20"/>
        </w:rPr>
        <w:t>suggestions</w:t>
      </w:r>
      <w:r>
        <w:rPr>
          <w:spacing w:val="18"/>
          <w:sz w:val="20"/>
        </w:rPr>
        <w:t xml:space="preserve"> </w:t>
      </w:r>
      <w:r>
        <w:rPr>
          <w:sz w:val="20"/>
        </w:rPr>
        <w:t>or</w:t>
      </w:r>
      <w:r>
        <w:rPr>
          <w:spacing w:val="14"/>
          <w:sz w:val="20"/>
        </w:rPr>
        <w:t xml:space="preserve"> </w:t>
      </w:r>
      <w:proofErr w:type="gramStart"/>
      <w:r>
        <w:rPr>
          <w:spacing w:val="-2"/>
          <w:sz w:val="20"/>
        </w:rPr>
        <w:t>invitations;</w:t>
      </w:r>
      <w:proofErr w:type="gramEnd"/>
    </w:p>
    <w:p w14:paraId="011EE730" w14:textId="77777777" w:rsidR="00E96467" w:rsidRPr="00A6279B" w:rsidRDefault="00E96467" w:rsidP="00803077">
      <w:pPr>
        <w:pStyle w:val="OnafriqBodycopy"/>
        <w:rPr>
          <w:rFonts w:asciiTheme="minorHAnsi" w:hAnsiTheme="minorHAnsi" w:cstheme="minorHAnsi"/>
          <w:b/>
          <w:bCs/>
          <w:sz w:val="22"/>
        </w:rPr>
      </w:pPr>
    </w:p>
    <w:p w14:paraId="1997CA5F" w14:textId="77777777" w:rsidR="00E96467" w:rsidRDefault="00E96467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6F3B5F40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13C4CCAC" w14:textId="77777777" w:rsidR="00D66B6A" w:rsidRDefault="00D66B6A" w:rsidP="00D66B6A">
      <w:pPr>
        <w:pStyle w:val="BodyText"/>
        <w:spacing w:before="107"/>
      </w:pPr>
    </w:p>
    <w:p w14:paraId="7FEC8E77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suggestive</w:t>
      </w:r>
      <w:r>
        <w:rPr>
          <w:spacing w:val="11"/>
          <w:sz w:val="20"/>
        </w:rPr>
        <w:t xml:space="preserve"> </w:t>
      </w:r>
      <w:r>
        <w:rPr>
          <w:sz w:val="20"/>
        </w:rPr>
        <w:t>remarks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14"/>
          <w:sz w:val="20"/>
        </w:rPr>
        <w:t xml:space="preserve"> </w:t>
      </w:r>
      <w:proofErr w:type="gramStart"/>
      <w:r>
        <w:rPr>
          <w:spacing w:val="-2"/>
          <w:sz w:val="20"/>
        </w:rPr>
        <w:t>looks;</w:t>
      </w:r>
      <w:proofErr w:type="gramEnd"/>
    </w:p>
    <w:p w14:paraId="31225CF9" w14:textId="77777777" w:rsidR="00D66B6A" w:rsidRDefault="00D66B6A" w:rsidP="00D66B6A">
      <w:pPr>
        <w:pStyle w:val="BodyText"/>
        <w:spacing w:before="119"/>
      </w:pPr>
    </w:p>
    <w:p w14:paraId="0E558BF6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display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offensive</w:t>
      </w:r>
      <w:r>
        <w:rPr>
          <w:spacing w:val="4"/>
          <w:sz w:val="20"/>
        </w:rPr>
        <w:t xml:space="preserve"> </w:t>
      </w:r>
      <w:r>
        <w:rPr>
          <w:sz w:val="20"/>
        </w:rPr>
        <w:t>materials,</w:t>
      </w:r>
      <w:r>
        <w:rPr>
          <w:spacing w:val="11"/>
          <w:sz w:val="20"/>
        </w:rPr>
        <w:t xml:space="preserve"> </w:t>
      </w:r>
      <w:r>
        <w:rPr>
          <w:sz w:val="20"/>
        </w:rPr>
        <w:t>including</w:t>
      </w:r>
      <w:r>
        <w:rPr>
          <w:spacing w:val="12"/>
          <w:sz w:val="20"/>
        </w:rPr>
        <w:t xml:space="preserve"> </w:t>
      </w:r>
      <w:r>
        <w:rPr>
          <w:sz w:val="20"/>
        </w:rPr>
        <w:t>on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computer</w:t>
      </w:r>
      <w:r>
        <w:rPr>
          <w:spacing w:val="10"/>
          <w:sz w:val="20"/>
        </w:rPr>
        <w:t xml:space="preserve"> </w:t>
      </w:r>
      <w:proofErr w:type="gramStart"/>
      <w:r>
        <w:rPr>
          <w:spacing w:val="-2"/>
          <w:sz w:val="20"/>
        </w:rPr>
        <w:t>screen;</w:t>
      </w:r>
      <w:proofErr w:type="gramEnd"/>
    </w:p>
    <w:p w14:paraId="02E70522" w14:textId="77777777" w:rsidR="00D66B6A" w:rsidRDefault="00D66B6A" w:rsidP="00D66B6A">
      <w:pPr>
        <w:pStyle w:val="BodyText"/>
        <w:spacing w:before="123"/>
      </w:pPr>
    </w:p>
    <w:p w14:paraId="73BC95A2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tasteless</w:t>
      </w:r>
      <w:r>
        <w:rPr>
          <w:spacing w:val="4"/>
          <w:sz w:val="20"/>
        </w:rPr>
        <w:t xml:space="preserve"> </w:t>
      </w:r>
      <w:r>
        <w:rPr>
          <w:sz w:val="20"/>
        </w:rPr>
        <w:t>jokes</w:t>
      </w:r>
      <w:r>
        <w:rPr>
          <w:spacing w:val="9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verbal abuse,</w:t>
      </w:r>
      <w:r>
        <w:rPr>
          <w:spacing w:val="14"/>
          <w:sz w:val="20"/>
        </w:rPr>
        <w:t xml:space="preserve"> </w:t>
      </w:r>
      <w:r>
        <w:rPr>
          <w:sz w:val="20"/>
        </w:rPr>
        <w:t>including</w:t>
      </w:r>
      <w:r>
        <w:rPr>
          <w:spacing w:val="9"/>
          <w:sz w:val="20"/>
        </w:rPr>
        <w:t xml:space="preserve"> </w:t>
      </w:r>
      <w:r>
        <w:rPr>
          <w:sz w:val="20"/>
        </w:rPr>
        <w:t>any</w:t>
      </w:r>
      <w:r>
        <w:rPr>
          <w:spacing w:val="9"/>
          <w:sz w:val="20"/>
        </w:rPr>
        <w:t xml:space="preserve"> </w:t>
      </w:r>
      <w:r>
        <w:rPr>
          <w:sz w:val="20"/>
        </w:rPr>
        <w:t>sent</w:t>
      </w:r>
      <w:r>
        <w:rPr>
          <w:spacing w:val="15"/>
          <w:sz w:val="20"/>
        </w:rPr>
        <w:t xml:space="preserve"> </w:t>
      </w:r>
      <w:r>
        <w:rPr>
          <w:sz w:val="20"/>
        </w:rPr>
        <w:t>by</w:t>
      </w:r>
      <w:r>
        <w:rPr>
          <w:spacing w:val="7"/>
          <w:sz w:val="20"/>
        </w:rPr>
        <w:t xml:space="preserve"> </w:t>
      </w:r>
      <w:proofErr w:type="gramStart"/>
      <w:r>
        <w:rPr>
          <w:spacing w:val="-2"/>
          <w:sz w:val="20"/>
        </w:rPr>
        <w:t>email;</w:t>
      </w:r>
      <w:proofErr w:type="gramEnd"/>
    </w:p>
    <w:p w14:paraId="24C54F1B" w14:textId="77777777" w:rsidR="00D66B6A" w:rsidRDefault="00D66B6A" w:rsidP="00D66B6A">
      <w:pPr>
        <w:pStyle w:val="BodyText"/>
        <w:spacing w:before="121"/>
      </w:pPr>
    </w:p>
    <w:p w14:paraId="407894C0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ind w:hanging="338"/>
        <w:rPr>
          <w:sz w:val="20"/>
        </w:rPr>
      </w:pPr>
      <w:r>
        <w:rPr>
          <w:sz w:val="20"/>
        </w:rPr>
        <w:t>offensive</w:t>
      </w:r>
      <w:r>
        <w:rPr>
          <w:spacing w:val="5"/>
          <w:sz w:val="20"/>
        </w:rPr>
        <w:t xml:space="preserve"> </w:t>
      </w:r>
      <w:r>
        <w:rPr>
          <w:sz w:val="20"/>
        </w:rPr>
        <w:t>remarks</w:t>
      </w:r>
      <w:r>
        <w:rPr>
          <w:spacing w:val="12"/>
          <w:sz w:val="20"/>
        </w:rPr>
        <w:t xml:space="preserve"> </w:t>
      </w:r>
      <w:r>
        <w:rPr>
          <w:sz w:val="20"/>
        </w:rPr>
        <w:t>or</w:t>
      </w:r>
      <w:r>
        <w:rPr>
          <w:spacing w:val="12"/>
          <w:sz w:val="20"/>
        </w:rPr>
        <w:t xml:space="preserve"> </w:t>
      </w:r>
      <w:r>
        <w:rPr>
          <w:sz w:val="20"/>
        </w:rPr>
        <w:t>ridicule</w:t>
      </w:r>
      <w:r>
        <w:rPr>
          <w:spacing w:val="14"/>
          <w:sz w:val="20"/>
        </w:rPr>
        <w:t xml:space="preserve"> </w:t>
      </w:r>
      <w:r>
        <w:rPr>
          <w:sz w:val="20"/>
        </w:rPr>
        <w:t>including</w:t>
      </w:r>
      <w:r>
        <w:rPr>
          <w:spacing w:val="17"/>
          <w:sz w:val="20"/>
        </w:rPr>
        <w:t xml:space="preserve"> </w:t>
      </w:r>
      <w:r>
        <w:rPr>
          <w:sz w:val="20"/>
        </w:rPr>
        <w:t>statements</w:t>
      </w:r>
      <w:r>
        <w:rPr>
          <w:spacing w:val="13"/>
          <w:sz w:val="20"/>
        </w:rPr>
        <w:t xml:space="preserve"> </w:t>
      </w:r>
      <w:r>
        <w:rPr>
          <w:sz w:val="20"/>
        </w:rPr>
        <w:t>made</w:t>
      </w:r>
      <w:r>
        <w:rPr>
          <w:spacing w:val="12"/>
          <w:sz w:val="20"/>
        </w:rPr>
        <w:t xml:space="preserve"> </w:t>
      </w:r>
      <w:proofErr w:type="gramStart"/>
      <w:r>
        <w:rPr>
          <w:spacing w:val="-2"/>
          <w:sz w:val="20"/>
        </w:rPr>
        <w:t>indirectly;</w:t>
      </w:r>
      <w:proofErr w:type="gramEnd"/>
    </w:p>
    <w:p w14:paraId="6CEF70B3" w14:textId="77777777" w:rsidR="00D66B6A" w:rsidRDefault="00D66B6A" w:rsidP="00D66B6A">
      <w:pPr>
        <w:pStyle w:val="BodyText"/>
        <w:spacing w:before="125"/>
      </w:pPr>
    </w:p>
    <w:p w14:paraId="38C372E5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6"/>
        </w:tabs>
        <w:ind w:left="1846" w:hanging="335"/>
        <w:rPr>
          <w:sz w:val="20"/>
        </w:rPr>
      </w:pPr>
      <w:r>
        <w:rPr>
          <w:sz w:val="20"/>
        </w:rPr>
        <w:t>dealing</w:t>
      </w:r>
      <w:r>
        <w:rPr>
          <w:spacing w:val="13"/>
          <w:sz w:val="20"/>
        </w:rPr>
        <w:t xml:space="preserve"> </w:t>
      </w:r>
      <w:r>
        <w:rPr>
          <w:sz w:val="20"/>
        </w:rPr>
        <w:t>inappropriately</w:t>
      </w:r>
      <w:r>
        <w:rPr>
          <w:spacing w:val="11"/>
          <w:sz w:val="20"/>
        </w:rPr>
        <w:t xml:space="preserve"> </w:t>
      </w:r>
      <w:r>
        <w:rPr>
          <w:sz w:val="20"/>
        </w:rPr>
        <w:t>or</w:t>
      </w:r>
      <w:r>
        <w:rPr>
          <w:spacing w:val="10"/>
          <w:sz w:val="20"/>
        </w:rPr>
        <w:t xml:space="preserve"> </w:t>
      </w:r>
      <w:r>
        <w:rPr>
          <w:sz w:val="20"/>
        </w:rPr>
        <w:t>inadequately</w:t>
      </w:r>
      <w:r>
        <w:rPr>
          <w:spacing w:val="11"/>
          <w:sz w:val="20"/>
        </w:rPr>
        <w:t xml:space="preserve"> </w:t>
      </w:r>
      <w:r>
        <w:rPr>
          <w:sz w:val="20"/>
        </w:rPr>
        <w:t>with</w:t>
      </w:r>
      <w:r>
        <w:rPr>
          <w:spacing w:val="8"/>
          <w:sz w:val="20"/>
        </w:rPr>
        <w:t xml:space="preserve"> </w:t>
      </w:r>
      <w:r>
        <w:rPr>
          <w:sz w:val="20"/>
        </w:rPr>
        <w:t>complaints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harassment</w:t>
      </w:r>
    </w:p>
    <w:p w14:paraId="3D1B9C60" w14:textId="77777777" w:rsidR="00D66B6A" w:rsidRDefault="00D66B6A" w:rsidP="00D66B6A">
      <w:pPr>
        <w:pStyle w:val="BodyText"/>
        <w:spacing w:before="124"/>
      </w:pPr>
    </w:p>
    <w:p w14:paraId="674AD8E7" w14:textId="77777777" w:rsidR="00D66B6A" w:rsidRDefault="00D66B6A" w:rsidP="00D66B6A">
      <w:pPr>
        <w:pStyle w:val="ListParagraph"/>
        <w:numPr>
          <w:ilvl w:val="0"/>
          <w:numId w:val="1"/>
        </w:numPr>
        <w:tabs>
          <w:tab w:val="left" w:pos="1028"/>
        </w:tabs>
        <w:spacing w:line="372" w:lineRule="auto"/>
        <w:ind w:right="623" w:hanging="533"/>
        <w:jc w:val="both"/>
        <w:rPr>
          <w:sz w:val="20"/>
        </w:rPr>
      </w:pPr>
      <w:r>
        <w:rPr>
          <w:w w:val="105"/>
          <w:sz w:val="20"/>
        </w:rPr>
        <w:t>Harassment is unlawful under s.26 of the Equality Act 2010.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In addition to the above unwanted conduct, it can arise where a person engages in any kind of unwanted sexual </w:t>
      </w:r>
      <w:proofErr w:type="spellStart"/>
      <w:r>
        <w:rPr>
          <w:w w:val="105"/>
          <w:sz w:val="20"/>
        </w:rPr>
        <w:t>behaviour</w:t>
      </w:r>
      <w:proofErr w:type="spellEnd"/>
      <w:r>
        <w:rPr>
          <w:w w:val="105"/>
          <w:sz w:val="20"/>
        </w:rPr>
        <w:t xml:space="preserve"> (or gender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reassignment or sex related</w:t>
      </w:r>
      <w:r>
        <w:rPr>
          <w:spacing w:val="-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behaviour</w:t>
      </w:r>
      <w:proofErr w:type="spellEnd"/>
      <w:r>
        <w:rPr>
          <w:w w:val="105"/>
          <w:sz w:val="20"/>
        </w:rPr>
        <w:t>).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Harassment 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misconduct for employees or a breach of the Bar Code of Conduct for barristers.</w:t>
      </w:r>
    </w:p>
    <w:p w14:paraId="3D700171" w14:textId="77777777" w:rsidR="00D66B6A" w:rsidRDefault="00D66B6A" w:rsidP="00D66B6A">
      <w:pPr>
        <w:pStyle w:val="ListParagraph"/>
        <w:numPr>
          <w:ilvl w:val="0"/>
          <w:numId w:val="1"/>
        </w:numPr>
        <w:tabs>
          <w:tab w:val="left" w:pos="1028"/>
        </w:tabs>
        <w:spacing w:before="225" w:line="372" w:lineRule="auto"/>
        <w:ind w:right="632" w:hanging="533"/>
        <w:jc w:val="both"/>
        <w:rPr>
          <w:sz w:val="20"/>
        </w:rPr>
      </w:pPr>
      <w:r>
        <w:rPr>
          <w:w w:val="105"/>
          <w:sz w:val="20"/>
        </w:rPr>
        <w:t>Complaints of harassment may be raised informally in the first instance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with the Equality </w:t>
      </w:r>
      <w:r>
        <w:rPr>
          <w:sz w:val="20"/>
        </w:rPr>
        <w:t xml:space="preserve">and Diversity Officer(s), the Head of Chambers or another senior member of chambers who </w:t>
      </w:r>
      <w:r>
        <w:rPr>
          <w:w w:val="105"/>
          <w:sz w:val="20"/>
        </w:rPr>
        <w:t>will agree an appropriate response.</w:t>
      </w:r>
    </w:p>
    <w:p w14:paraId="0CF418A2" w14:textId="77777777" w:rsidR="00D66B6A" w:rsidRDefault="00D66B6A" w:rsidP="00D66B6A">
      <w:pPr>
        <w:pStyle w:val="ListParagraph"/>
        <w:numPr>
          <w:ilvl w:val="0"/>
          <w:numId w:val="1"/>
        </w:numPr>
        <w:tabs>
          <w:tab w:val="left" w:pos="1028"/>
        </w:tabs>
        <w:spacing w:before="227" w:line="372" w:lineRule="auto"/>
        <w:ind w:right="626" w:hanging="533"/>
        <w:jc w:val="both"/>
        <w:rPr>
          <w:sz w:val="20"/>
        </w:rPr>
      </w:pPr>
      <w:r>
        <w:rPr>
          <w:sz w:val="20"/>
        </w:rPr>
        <w:t xml:space="preserve">Formal complaints should be made to Chambers’ Equality and Diversity Officer(s) and Head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Chambers.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complaints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recorded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writing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record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signed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EDO and the complainant.</w:t>
      </w:r>
    </w:p>
    <w:p w14:paraId="0B61A465" w14:textId="77777777" w:rsidR="00D66B6A" w:rsidRDefault="00D66B6A" w:rsidP="00D66B6A">
      <w:pPr>
        <w:pStyle w:val="ListParagraph"/>
        <w:numPr>
          <w:ilvl w:val="0"/>
          <w:numId w:val="1"/>
        </w:numPr>
        <w:tabs>
          <w:tab w:val="left" w:pos="1028"/>
        </w:tabs>
        <w:spacing w:before="229" w:line="369" w:lineRule="auto"/>
        <w:ind w:right="629" w:hanging="533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procedure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apply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formal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complaints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harassment.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step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be taken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impartially,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soon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reasonably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practical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complainant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person 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persons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against whom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 complaint 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kept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reasonably informed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progress.</w:t>
      </w:r>
    </w:p>
    <w:p w14:paraId="3BEC6A3E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spacing w:before="228" w:line="372" w:lineRule="auto"/>
        <w:ind w:right="632"/>
        <w:jc w:val="both"/>
        <w:rPr>
          <w:sz w:val="20"/>
        </w:rPr>
      </w:pPr>
      <w:r>
        <w:rPr>
          <w:w w:val="105"/>
          <w:sz w:val="20"/>
        </w:rPr>
        <w:t xml:space="preserve">The EDO(s), in consultation with the Head of Chambers, will appoint an appropriate member of Chambers to investigate the </w:t>
      </w:r>
      <w:proofErr w:type="gramStart"/>
      <w:r>
        <w:rPr>
          <w:w w:val="105"/>
          <w:sz w:val="20"/>
        </w:rPr>
        <w:t>complaint;</w:t>
      </w:r>
      <w:proofErr w:type="gramEnd"/>
    </w:p>
    <w:p w14:paraId="77B4A529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9"/>
        </w:tabs>
        <w:spacing w:before="228" w:line="372" w:lineRule="auto"/>
        <w:ind w:right="622"/>
        <w:jc w:val="both"/>
        <w:rPr>
          <w:sz w:val="20"/>
        </w:rPr>
      </w:pPr>
      <w:r>
        <w:rPr>
          <w:w w:val="105"/>
          <w:sz w:val="20"/>
        </w:rPr>
        <w:t>The investigation will include all steps reasonably necessary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 identify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the facts alleged by the complainant and the response to those facts of the person or persons against whom the complaint is </w:t>
      </w:r>
      <w:proofErr w:type="gramStart"/>
      <w:r>
        <w:rPr>
          <w:w w:val="105"/>
          <w:sz w:val="20"/>
        </w:rPr>
        <w:t>made;</w:t>
      </w:r>
      <w:proofErr w:type="gramEnd"/>
    </w:p>
    <w:p w14:paraId="68311186" w14:textId="77777777" w:rsidR="00D66B6A" w:rsidRDefault="00D66B6A" w:rsidP="00D66B6A">
      <w:pPr>
        <w:pStyle w:val="ListParagraph"/>
        <w:numPr>
          <w:ilvl w:val="1"/>
          <w:numId w:val="1"/>
        </w:numPr>
        <w:tabs>
          <w:tab w:val="left" w:pos="1845"/>
          <w:tab w:val="left" w:pos="1849"/>
        </w:tabs>
        <w:spacing w:before="227" w:line="372" w:lineRule="auto"/>
        <w:ind w:right="622"/>
        <w:jc w:val="both"/>
        <w:rPr>
          <w:sz w:val="20"/>
        </w:rPr>
      </w:pP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person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carrying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investigation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Governance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Board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 xml:space="preserve">and EDO(s) with a report in writing. The report will be confidential to the </w:t>
      </w:r>
      <w:proofErr w:type="spellStart"/>
      <w:r>
        <w:rPr>
          <w:w w:val="105"/>
          <w:sz w:val="20"/>
        </w:rPr>
        <w:t>GovernanceBoard</w:t>
      </w:r>
      <w:proofErr w:type="spellEnd"/>
      <w:r>
        <w:rPr>
          <w:w w:val="105"/>
          <w:sz w:val="20"/>
        </w:rPr>
        <w:t xml:space="preserve">, EDO(s), the complainant and the person or persons against whom the complaint is </w:t>
      </w:r>
      <w:proofErr w:type="gramStart"/>
      <w:r>
        <w:rPr>
          <w:w w:val="105"/>
          <w:sz w:val="20"/>
        </w:rPr>
        <w:t>made;</w:t>
      </w:r>
      <w:proofErr w:type="gramEnd"/>
    </w:p>
    <w:p w14:paraId="53C1FD31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17FA3BB9" w14:textId="77777777" w:rsidR="00717DB4" w:rsidRDefault="00717DB4" w:rsidP="00717DB4">
      <w:pPr>
        <w:pStyle w:val="ListParagraph"/>
        <w:numPr>
          <w:ilvl w:val="1"/>
          <w:numId w:val="1"/>
        </w:numPr>
        <w:tabs>
          <w:tab w:val="left" w:pos="1849"/>
        </w:tabs>
        <w:spacing w:before="71" w:line="369" w:lineRule="auto"/>
        <w:ind w:right="627"/>
        <w:jc w:val="both"/>
        <w:rPr>
          <w:sz w:val="20"/>
        </w:rPr>
      </w:pPr>
      <w:r>
        <w:rPr>
          <w:w w:val="105"/>
          <w:sz w:val="20"/>
        </w:rPr>
        <w:t>The Governance Board in consultation with the EDO(s) will determine any appropriate disciplinary measures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arising out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complaint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investigation;</w:t>
      </w:r>
      <w:proofErr w:type="gramEnd"/>
    </w:p>
    <w:p w14:paraId="75D1F00F" w14:textId="77777777" w:rsidR="00717DB4" w:rsidRDefault="00717DB4" w:rsidP="00717DB4">
      <w:pPr>
        <w:pStyle w:val="BodyText"/>
        <w:spacing w:before="3"/>
      </w:pPr>
    </w:p>
    <w:p w14:paraId="11F37713" w14:textId="77777777" w:rsidR="00717DB4" w:rsidRDefault="00717DB4" w:rsidP="00717DB4">
      <w:pPr>
        <w:pStyle w:val="ListParagraph"/>
        <w:numPr>
          <w:ilvl w:val="1"/>
          <w:numId w:val="1"/>
        </w:numPr>
        <w:tabs>
          <w:tab w:val="left" w:pos="1849"/>
        </w:tabs>
        <w:spacing w:line="369" w:lineRule="auto"/>
        <w:ind w:right="625"/>
        <w:jc w:val="both"/>
        <w:rPr>
          <w:sz w:val="20"/>
        </w:rPr>
      </w:pPr>
      <w:r>
        <w:rPr>
          <w:w w:val="105"/>
          <w:sz w:val="20"/>
        </w:rPr>
        <w:t>If a complaint of harassment is made against the Head of Chambers or the/an EDO(s),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Governance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Board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discretion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take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steps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reasonably necessary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to adapt and implement this procedure.</w:t>
      </w:r>
    </w:p>
    <w:p w14:paraId="442BBE89" w14:textId="77777777" w:rsidR="00717DB4" w:rsidRDefault="00717DB4" w:rsidP="00717DB4">
      <w:pPr>
        <w:pStyle w:val="BodyText"/>
        <w:spacing w:before="1"/>
      </w:pPr>
    </w:p>
    <w:p w14:paraId="5D39752B" w14:textId="77777777" w:rsidR="00717DB4" w:rsidRDefault="00717DB4" w:rsidP="00717DB4">
      <w:pPr>
        <w:pStyle w:val="ListParagraph"/>
        <w:numPr>
          <w:ilvl w:val="0"/>
          <w:numId w:val="1"/>
        </w:numPr>
        <w:tabs>
          <w:tab w:val="left" w:pos="1028"/>
        </w:tabs>
        <w:spacing w:line="372" w:lineRule="auto"/>
        <w:ind w:right="625" w:hanging="533"/>
        <w:jc w:val="both"/>
        <w:rPr>
          <w:sz w:val="20"/>
        </w:rPr>
      </w:pPr>
      <w:r>
        <w:rPr>
          <w:w w:val="105"/>
          <w:sz w:val="20"/>
        </w:rPr>
        <w:t>Chambers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committed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ensuring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one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makes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allegation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harassment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 xml:space="preserve">in good faith should be subjected to any detriment as a result. Any </w:t>
      </w:r>
      <w:proofErr w:type="spellStart"/>
      <w:r>
        <w:rPr>
          <w:w w:val="105"/>
          <w:sz w:val="20"/>
        </w:rPr>
        <w:t>victimisation</w:t>
      </w:r>
      <w:proofErr w:type="spellEnd"/>
      <w:r>
        <w:rPr>
          <w:w w:val="105"/>
          <w:sz w:val="20"/>
        </w:rPr>
        <w:t xml:space="preserve"> of a complainant, witness or anyone else involved in the investigation of a complaint will be viewed as a disciplinary matter.</w:t>
      </w:r>
    </w:p>
    <w:p w14:paraId="0050E5F1" w14:textId="77777777" w:rsidR="00717DB4" w:rsidRDefault="00717DB4" w:rsidP="00717DB4">
      <w:pPr>
        <w:pStyle w:val="ListParagraph"/>
        <w:numPr>
          <w:ilvl w:val="0"/>
          <w:numId w:val="1"/>
        </w:numPr>
        <w:tabs>
          <w:tab w:val="left" w:pos="1028"/>
        </w:tabs>
        <w:spacing w:before="225" w:line="372" w:lineRule="auto"/>
        <w:ind w:right="628" w:hanging="533"/>
        <w:jc w:val="both"/>
        <w:rPr>
          <w:sz w:val="20"/>
        </w:rPr>
      </w:pPr>
      <w:r>
        <w:rPr>
          <w:w w:val="105"/>
          <w:sz w:val="20"/>
        </w:rPr>
        <w:t>A copy of this policy is provided to all those for whom chambers constitutes a working environment, including members of chambers, pupils, practice managers and other employees,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temporary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workers,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those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provide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services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chambers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contract cleaners,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accountants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consultants,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mini-pupils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 work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experience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students.</w:t>
      </w:r>
    </w:p>
    <w:p w14:paraId="3A91F092" w14:textId="77777777" w:rsidR="00717DB4" w:rsidRDefault="00717DB4" w:rsidP="00717DB4">
      <w:pPr>
        <w:pStyle w:val="BodyText"/>
      </w:pPr>
    </w:p>
    <w:p w14:paraId="0BC6D65A" w14:textId="77777777" w:rsidR="00717DB4" w:rsidRDefault="00717DB4" w:rsidP="00717DB4">
      <w:pPr>
        <w:pStyle w:val="BodyText"/>
        <w:spacing w:before="125"/>
      </w:pPr>
    </w:p>
    <w:p w14:paraId="6619FD3B" w14:textId="77777777" w:rsidR="00717DB4" w:rsidRDefault="00717DB4" w:rsidP="00717DB4">
      <w:pPr>
        <w:pStyle w:val="BodyText"/>
        <w:spacing w:before="1" w:line="372" w:lineRule="auto"/>
        <w:ind w:left="496" w:right="282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adopted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1"/>
          <w:w w:val="105"/>
        </w:rPr>
        <w:t xml:space="preserve"> </w:t>
      </w:r>
      <w:r>
        <w:rPr>
          <w:w w:val="105"/>
        </w:rPr>
        <w:t>Board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28</w:t>
      </w:r>
      <w:r>
        <w:rPr>
          <w:spacing w:val="-14"/>
          <w:w w:val="105"/>
        </w:rPr>
        <w:t xml:space="preserve"> </w:t>
      </w:r>
      <w:r>
        <w:rPr>
          <w:w w:val="105"/>
        </w:rPr>
        <w:t>September</w:t>
      </w:r>
      <w:r>
        <w:rPr>
          <w:spacing w:val="-13"/>
          <w:w w:val="105"/>
        </w:rPr>
        <w:t xml:space="preserve"> </w:t>
      </w:r>
      <w:r>
        <w:rPr>
          <w:w w:val="105"/>
        </w:rPr>
        <w:t>2023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reviewed every two years.</w:t>
      </w:r>
    </w:p>
    <w:p w14:paraId="541B286D" w14:textId="77777777" w:rsidR="00302DCE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p w14:paraId="30EABF75" w14:textId="77777777" w:rsidR="00302DCE" w:rsidRPr="00A6279B" w:rsidRDefault="00302DCE" w:rsidP="00803077">
      <w:pPr>
        <w:pStyle w:val="OnafriqBodycopy"/>
        <w:rPr>
          <w:rFonts w:asciiTheme="minorHAnsi" w:hAnsiTheme="minorHAnsi" w:cstheme="minorHAnsi"/>
          <w:sz w:val="22"/>
        </w:rPr>
      </w:pPr>
    </w:p>
    <w:sectPr w:rsidR="00302DCE" w:rsidRPr="00A6279B" w:rsidSect="005236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74" w:right="1474" w:bottom="1871" w:left="1474" w:header="22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F9B3" w14:textId="77777777" w:rsidR="00DA0A83" w:rsidRDefault="00DA0A83" w:rsidP="00663A35">
      <w:pPr>
        <w:spacing w:after="0" w:line="240" w:lineRule="auto"/>
      </w:pPr>
      <w:r>
        <w:separator/>
      </w:r>
    </w:p>
  </w:endnote>
  <w:endnote w:type="continuationSeparator" w:id="0">
    <w:p w14:paraId="5874C14E" w14:textId="77777777" w:rsidR="00DA0A83" w:rsidRDefault="00DA0A83" w:rsidP="0066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C3491E3-EE4C-6441-89F4-759D5F7BC59E}"/>
    <w:embedBold r:id="rId2" w:fontKey="{3275EC11-92EA-C94F-8A47-E8697A81FE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B941C4-E1BC-B04A-952D-F35609B9FC1C}"/>
  </w:font>
  <w:font w:name="Kumbh Sans Light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MinionPro-Regular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B1663CA2-25B7-5841-988D-C05D484620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8888BC-B060-8F4C-A276-A3380A435DB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C77845ED-9E0A-0D4C-A065-4D28993317DD}"/>
  </w:font>
  <w:font w:name="Kumbh Sans SemiBold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  <w:font w:name="Kumbh Sans">
    <w:altName w:val="Calibri"/>
    <w:panose1 w:val="020B0604020202020204"/>
    <w:charset w:val="00"/>
    <w:family w:val="auto"/>
    <w:pitch w:val="variable"/>
    <w:sig w:usb0="A00000EF" w:usb1="4000206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7D499" w14:textId="77777777" w:rsidR="001B0B15" w:rsidRDefault="001B0B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1102" w14:textId="395FD30E" w:rsidR="00DF3EAA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9FE0BB1" wp14:editId="14E8903B">
              <wp:simplePos x="0" y="0"/>
              <wp:positionH relativeFrom="margin">
                <wp:align>center</wp:align>
              </wp:positionH>
              <wp:positionV relativeFrom="paragraph">
                <wp:posOffset>-167640</wp:posOffset>
              </wp:positionV>
              <wp:extent cx="6593840" cy="0"/>
              <wp:effectExtent l="0" t="0" r="0" b="0"/>
              <wp:wrapNone/>
              <wp:docPr id="13936050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5D1382B" id="Straight Connector 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2pt" to="519.2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Md/1yvcAAAACQEAAA8AAABk&#10;cnMvZG93bnJldi54bWxMj0FvwjAMhe+T+A+RJ+0G6WBCrGuKEBoHbhvbZbfQmKZa4nSNKR2/fkFC&#10;Yjfb7+n5e8Vy8E702MUmkILHSQYCqQqmoVrB58dmvAARWZPRLhAq+MUIy3J0V+jchBO9Y7/jWqQQ&#10;irlWYJnbXMpYWfQ6TkKLlLRD6LzmtHa1NJ0+pXDv5DTL5tLrhtIHq1tcW6y+d0evQDL7WezX27fX&#10;L2fN5vm8PfyclXq4H1YvIBgHvpnhgp/QoUxM+3AkE4VTkIqwgvF0/gTiImezRZr215MsC/m/Qfk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x3/XK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2834712A" w14:textId="77777777" w:rsidR="00C92143" w:rsidRPr="00DF3EAA" w:rsidRDefault="00C92143" w:rsidP="00C92143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18CCE" w14:textId="21D98423" w:rsidR="00E96467" w:rsidRPr="00302DCE" w:rsidRDefault="00E7073A" w:rsidP="00DF3EAA">
    <w:pPr>
      <w:pStyle w:val="Footer"/>
      <w:spacing w:line="360" w:lineRule="auto"/>
      <w:jc w:val="center"/>
      <w:rPr>
        <w:rFonts w:ascii="Century Gothic" w:hAnsi="Century Gothic" w:cs="Open Sans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DA86256" wp14:editId="7F94F546">
              <wp:simplePos x="0" y="0"/>
              <wp:positionH relativeFrom="margin">
                <wp:align>center</wp:align>
              </wp:positionH>
              <wp:positionV relativeFrom="paragraph">
                <wp:posOffset>-168910</wp:posOffset>
              </wp:positionV>
              <wp:extent cx="6593840" cy="0"/>
              <wp:effectExtent l="0" t="0" r="0" b="0"/>
              <wp:wrapNone/>
              <wp:docPr id="134424001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1007A31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3pt" to="519.2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" strokecolor="#98ce82" strokeweight="1pt">
              <v:stroke joinstyle="miter"/>
              <w10:wrap anchorx="margin"/>
            </v:line>
          </w:pict>
        </mc:Fallback>
      </mc:AlternateContent>
    </w:r>
    <w:r w:rsidR="00353BD0" w:rsidRPr="00353BD0">
      <w:rPr>
        <w:rStyle w:val="A1"/>
        <w:lang w:val="en-GB"/>
      </w:rPr>
      <w:t xml:space="preserve"> </w:t>
    </w:r>
    <w:r w:rsidR="00353BD0" w:rsidRPr="00C70302">
      <w:rPr>
        <w:rStyle w:val="A1"/>
        <w:lang w:val="en-GB"/>
      </w:rPr>
      <w:t>Barristers regulated by the Bar Standards Board</w:t>
    </w:r>
  </w:p>
  <w:p w14:paraId="1393A4A3" w14:textId="4BBD4C69" w:rsidR="00C92143" w:rsidRPr="00302DCE" w:rsidRDefault="00C92143" w:rsidP="00C92143">
    <w:pPr>
      <w:pStyle w:val="xmsonormal"/>
      <w:spacing w:before="0" w:beforeAutospacing="0" w:after="0" w:afterAutospacing="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605B6" w14:textId="77777777" w:rsidR="00DA0A83" w:rsidRDefault="00DA0A83" w:rsidP="00663A35">
      <w:pPr>
        <w:spacing w:after="0" w:line="240" w:lineRule="auto"/>
      </w:pPr>
      <w:r>
        <w:separator/>
      </w:r>
    </w:p>
  </w:footnote>
  <w:footnote w:type="continuationSeparator" w:id="0">
    <w:p w14:paraId="156A64D2" w14:textId="77777777" w:rsidR="00DA0A83" w:rsidRDefault="00DA0A83" w:rsidP="00663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9498" w14:textId="77777777" w:rsidR="001B0B15" w:rsidRDefault="001B0B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FD36" w14:textId="77777777" w:rsidR="001B0B15" w:rsidRDefault="001B0B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B975" w14:textId="1AED63A2" w:rsidR="00E96467" w:rsidRDefault="00CA3A12">
    <w:pPr>
      <w:pStyle w:val="Header"/>
    </w:pPr>
    <w:r>
      <w:rPr>
        <w:noProof/>
      </w:rPr>
      <w:drawing>
        <wp:anchor distT="0" distB="0" distL="114300" distR="114300" simplePos="0" relativeHeight="251662335" behindDoc="1" locked="0" layoutInCell="1" allowOverlap="1" wp14:anchorId="6AF0FA7A" wp14:editId="56CD3EC1">
          <wp:simplePos x="0" y="0"/>
          <wp:positionH relativeFrom="column">
            <wp:posOffset>-449834</wp:posOffset>
          </wp:positionH>
          <wp:positionV relativeFrom="paragraph">
            <wp:posOffset>360045</wp:posOffset>
          </wp:positionV>
          <wp:extent cx="1789200" cy="430022"/>
          <wp:effectExtent l="0" t="0" r="1905" b="8255"/>
          <wp:wrapNone/>
          <wp:docPr id="10703152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31520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4300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73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2DFE0B" wp14:editId="2013F873">
              <wp:simplePos x="0" y="0"/>
              <wp:positionH relativeFrom="column">
                <wp:posOffset>-455930</wp:posOffset>
              </wp:positionH>
              <wp:positionV relativeFrom="paragraph">
                <wp:posOffset>1057275</wp:posOffset>
              </wp:positionV>
              <wp:extent cx="6593840" cy="0"/>
              <wp:effectExtent l="0" t="0" r="0" b="0"/>
              <wp:wrapNone/>
              <wp:docPr id="55305120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38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CE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2E26DB0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pt,83.25pt" to="483.3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" strokecolor="#98ce82" strokeweight="1pt">
              <v:stroke joinstyle="miter"/>
            </v:line>
          </w:pict>
        </mc:Fallback>
      </mc:AlternateContent>
    </w:r>
    <w:r w:rsidR="00C92143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BD702A" wp14:editId="5915BFA1">
              <wp:simplePos x="0" y="0"/>
              <wp:positionH relativeFrom="column">
                <wp:posOffset>4705985</wp:posOffset>
              </wp:positionH>
              <wp:positionV relativeFrom="paragraph">
                <wp:posOffset>275480</wp:posOffset>
              </wp:positionV>
              <wp:extent cx="1685925" cy="830580"/>
              <wp:effectExtent l="0" t="0" r="0" b="0"/>
              <wp:wrapSquare wrapText="bothSides"/>
              <wp:docPr id="12013847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5DF59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T: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+44 (0) 20 7421 5300 </w:t>
                          </w:r>
                        </w:p>
                        <w:p w14:paraId="1FD64BFA" w14:textId="77777777" w:rsidR="00A6279B" w:rsidRPr="00302DCE" w:rsidRDefault="00A6279B" w:rsidP="00A6279B">
                          <w:pPr>
                            <w:spacing w:after="0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</w:pPr>
                          <w:r w:rsidRPr="00302DCE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</w:rPr>
                            <w:t>E: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</w:rPr>
                            <w:t xml:space="preserve">clerks@tanfieldchambers.co.uk </w:t>
                          </w:r>
                          <w:r w:rsidRPr="00302DCE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7B2D65FF" w14:textId="77777777" w:rsidR="00A6279B" w:rsidRPr="00B07C12" w:rsidRDefault="00A6279B" w:rsidP="00A6279B">
                          <w:pPr>
                            <w:spacing w:after="0"/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W:</w:t>
                          </w:r>
                          <w:r w:rsidRPr="00B07C12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 </w:t>
                          </w:r>
                          <w:r w:rsidRPr="00B07C12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GB"/>
                            </w:rPr>
                            <w:t xml:space="preserve">tanfieldchambers.co.uk  </w:t>
                          </w:r>
                        </w:p>
                        <w:p w14:paraId="17AEDFF9" w14:textId="77777777" w:rsidR="00A6279B" w:rsidRPr="00302DCE" w:rsidRDefault="00A6279B" w:rsidP="00A6279B">
                          <w:pPr>
                            <w:spacing w:after="0"/>
                            <w:rPr>
                              <w:rFonts w:cstheme="minorHAnsi"/>
                              <w:lang w:val="en-US"/>
                            </w:rPr>
                          </w:pPr>
                          <w:r w:rsidRPr="00B07C12">
                            <w:rPr>
                              <w:rFonts w:ascii="Kumbh Sans SemiBold" w:hAnsi="Kumbh Sans SemiBold" w:cs="Kumbh Sans SemiBold"/>
                              <w:color w:val="98CE82"/>
                              <w:sz w:val="13"/>
                              <w:szCs w:val="13"/>
                              <w:lang w:val="en-GB"/>
                            </w:rPr>
                            <w:t>DX:</w:t>
                          </w: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 </w:t>
                          </w:r>
                          <w:r w:rsidRPr="00302DCE">
                            <w:rPr>
                              <w:rFonts w:cstheme="minorHAnsi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46 London Chancery Lane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D70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55pt;margin-top:21.7pt;width:132.75pt;height: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" filled="f" stroked="f">
              <v:textbox>
                <w:txbxContent>
                  <w:p w14:paraId="7985DF59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T: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+44 (0) 20 7421 5300 </w:t>
                    </w:r>
                  </w:p>
                  <w:p w14:paraId="1FD64BFA" w14:textId="77777777" w:rsidR="00A6279B" w:rsidRPr="00302DCE" w:rsidRDefault="00A6279B" w:rsidP="00A6279B">
                    <w:pPr>
                      <w:spacing w:after="0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</w:pPr>
                    <w:r w:rsidRPr="00302DCE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</w:rPr>
                      <w:t>E: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</w:rPr>
                      <w:t xml:space="preserve">clerks@tanfieldchambers.co.uk </w:t>
                    </w:r>
                    <w:r w:rsidRPr="00302DCE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</w:rPr>
                      <w:t xml:space="preserve"> </w:t>
                    </w:r>
                  </w:p>
                  <w:p w14:paraId="7B2D65FF" w14:textId="77777777" w:rsidR="00A6279B" w:rsidRPr="00B07C12" w:rsidRDefault="00A6279B" w:rsidP="00A6279B">
                    <w:pPr>
                      <w:spacing w:after="0"/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W:</w:t>
                    </w:r>
                    <w:r w:rsidRPr="00B07C12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GB"/>
                      </w:rPr>
                      <w:t xml:space="preserve"> </w:t>
                    </w:r>
                    <w:r w:rsidRPr="00B07C12">
                      <w:rPr>
                        <w:rFonts w:cstheme="minorHAnsi"/>
                        <w:color w:val="2F3235"/>
                        <w:sz w:val="13"/>
                        <w:szCs w:val="13"/>
                        <w:lang w:val="en-GB"/>
                      </w:rPr>
                      <w:t xml:space="preserve">tanfieldchambers.co.uk  </w:t>
                    </w:r>
                  </w:p>
                  <w:p w14:paraId="17AEDFF9" w14:textId="77777777" w:rsidR="00A6279B" w:rsidRPr="00302DCE" w:rsidRDefault="00A6279B" w:rsidP="00A6279B">
                    <w:pPr>
                      <w:spacing w:after="0"/>
                      <w:rPr>
                        <w:rFonts w:cstheme="minorHAnsi"/>
                        <w:lang w:val="en-US"/>
                      </w:rPr>
                    </w:pPr>
                    <w:r w:rsidRPr="00B07C12">
                      <w:rPr>
                        <w:rFonts w:ascii="Kumbh Sans SemiBold" w:hAnsi="Kumbh Sans SemiBold" w:cs="Kumbh Sans SemiBold"/>
                        <w:color w:val="98CE82"/>
                        <w:sz w:val="13"/>
                        <w:szCs w:val="13"/>
                        <w:lang w:val="en-GB"/>
                      </w:rPr>
                      <w:t>DX:</w:t>
                    </w: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 </w:t>
                    </w:r>
                    <w:r w:rsidRPr="00302DCE">
                      <w:rPr>
                        <w:rFonts w:cstheme="minorHAnsi"/>
                        <w:color w:val="2F3235"/>
                        <w:sz w:val="13"/>
                        <w:szCs w:val="13"/>
                        <w:lang w:val="en-US"/>
                      </w:rPr>
                      <w:t>46 London Chancery Lane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7C1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BE47246" wp14:editId="12397524">
              <wp:simplePos x="0" y="0"/>
              <wp:positionH relativeFrom="column">
                <wp:posOffset>2807335</wp:posOffset>
              </wp:positionH>
              <wp:positionV relativeFrom="paragraph">
                <wp:posOffset>300990</wp:posOffset>
              </wp:positionV>
              <wp:extent cx="1497330" cy="8305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330" cy="830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DFA0E9" w14:textId="49A38D78" w:rsidR="00DF3EAA" w:rsidRPr="00A6279B" w:rsidRDefault="00DF3EAA" w:rsidP="00DF3EAA">
                          <w:pPr>
                            <w:spacing w:after="0" w:line="252" w:lineRule="auto"/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ascii="Kumbh Sans SemiBold" w:hAnsi="Kumbh Sans SemiBold" w:cs="Kumbh Sans SemiBold"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Tanfield Chambers </w:t>
                          </w:r>
                        </w:p>
                        <w:p w14:paraId="1E2CA94B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  <w:p w14:paraId="326760E3" w14:textId="77777777" w:rsid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 xml:space="preserve">2-5 Warwick Court, London, </w:t>
                          </w:r>
                        </w:p>
                        <w:p w14:paraId="42FCC41C" w14:textId="77777777" w:rsidR="00E96467" w:rsidRPr="00A6279B" w:rsidRDefault="00A6279B" w:rsidP="00A6279B">
                          <w:pPr>
                            <w:spacing w:after="0" w:line="252" w:lineRule="auto"/>
                            <w:rPr>
                              <w:rFonts w:cstheme="minorHAnsi"/>
                              <w:lang w:val="en-US"/>
                            </w:rPr>
                          </w:pPr>
                          <w:r w:rsidRPr="00A6279B">
                            <w:rPr>
                              <w:rFonts w:cstheme="minorHAnsi"/>
                              <w:b/>
                              <w:bCs/>
                              <w:color w:val="2F3235"/>
                              <w:sz w:val="13"/>
                              <w:szCs w:val="13"/>
                              <w:lang w:val="en-US"/>
                            </w:rPr>
                            <w:t>WC1R 5DH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E47246" id="_x0000_s1027" type="#_x0000_t202" style="position:absolute;margin-left:221.05pt;margin-top:23.7pt;width:117.9pt;height:65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" filled="f" stroked="f">
              <v:textbox>
                <w:txbxContent>
                  <w:p w14:paraId="00DFA0E9" w14:textId="49A38D78" w:rsidR="00DF3EAA" w:rsidRPr="00A6279B" w:rsidRDefault="00DF3EAA" w:rsidP="00DF3EAA">
                    <w:pPr>
                      <w:spacing w:after="0" w:line="252" w:lineRule="auto"/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ascii="Kumbh Sans SemiBold" w:hAnsi="Kumbh Sans SemiBold" w:cs="Kumbh Sans SemiBold"/>
                        <w:color w:val="2F3235"/>
                        <w:sz w:val="13"/>
                        <w:szCs w:val="13"/>
                        <w:lang w:val="en-US"/>
                      </w:rPr>
                      <w:t xml:space="preserve">Tanfield Chambers </w:t>
                    </w:r>
                  </w:p>
                  <w:p w14:paraId="1E2CA94B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</w:p>
                  <w:p w14:paraId="326760E3" w14:textId="77777777" w:rsid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 xml:space="preserve">2-5 Warwick Court, London, </w:t>
                    </w:r>
                  </w:p>
                  <w:p w14:paraId="42FCC41C" w14:textId="77777777" w:rsidR="00E96467" w:rsidRPr="00A6279B" w:rsidRDefault="00A6279B" w:rsidP="00A6279B">
                    <w:pPr>
                      <w:spacing w:after="0" w:line="252" w:lineRule="auto"/>
                      <w:rPr>
                        <w:rFonts w:cstheme="minorHAnsi"/>
                        <w:lang w:val="en-US"/>
                      </w:rPr>
                    </w:pPr>
                    <w:r w:rsidRPr="00A6279B">
                      <w:rPr>
                        <w:rFonts w:cstheme="minorHAnsi"/>
                        <w:b/>
                        <w:bCs/>
                        <w:color w:val="2F3235"/>
                        <w:sz w:val="13"/>
                        <w:szCs w:val="13"/>
                        <w:lang w:val="en-US"/>
                      </w:rPr>
                      <w:t>WC1R 5DH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F23329"/>
    <w:multiLevelType w:val="hybridMultilevel"/>
    <w:tmpl w:val="B6EC0F94"/>
    <w:lvl w:ilvl="0" w:tplc="1FE01DDC">
      <w:start w:val="1"/>
      <w:numFmt w:val="decimal"/>
      <w:lvlText w:val="%1."/>
      <w:lvlJc w:val="left"/>
      <w:pPr>
        <w:ind w:left="1028" w:hanging="5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FA309256">
      <w:start w:val="1"/>
      <w:numFmt w:val="lowerLetter"/>
      <w:lvlText w:val="%2."/>
      <w:lvlJc w:val="left"/>
      <w:pPr>
        <w:ind w:left="1849" w:hanging="3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2" w:tplc="7862CD48">
      <w:numFmt w:val="bullet"/>
      <w:lvlText w:val="•"/>
      <w:lvlJc w:val="left"/>
      <w:pPr>
        <w:ind w:left="2737" w:hanging="339"/>
      </w:pPr>
      <w:rPr>
        <w:rFonts w:hint="default"/>
        <w:lang w:val="en-US" w:eastAsia="en-US" w:bidi="ar-SA"/>
      </w:rPr>
    </w:lvl>
    <w:lvl w:ilvl="3" w:tplc="BB8200EE">
      <w:numFmt w:val="bullet"/>
      <w:lvlText w:val="•"/>
      <w:lvlJc w:val="left"/>
      <w:pPr>
        <w:ind w:left="3635" w:hanging="339"/>
      </w:pPr>
      <w:rPr>
        <w:rFonts w:hint="default"/>
        <w:lang w:val="en-US" w:eastAsia="en-US" w:bidi="ar-SA"/>
      </w:rPr>
    </w:lvl>
    <w:lvl w:ilvl="4" w:tplc="F3B28018">
      <w:numFmt w:val="bullet"/>
      <w:lvlText w:val="•"/>
      <w:lvlJc w:val="left"/>
      <w:pPr>
        <w:ind w:left="4533" w:hanging="339"/>
      </w:pPr>
      <w:rPr>
        <w:rFonts w:hint="default"/>
        <w:lang w:val="en-US" w:eastAsia="en-US" w:bidi="ar-SA"/>
      </w:rPr>
    </w:lvl>
    <w:lvl w:ilvl="5" w:tplc="8528C3F2">
      <w:numFmt w:val="bullet"/>
      <w:lvlText w:val="•"/>
      <w:lvlJc w:val="left"/>
      <w:pPr>
        <w:ind w:left="5431" w:hanging="339"/>
      </w:pPr>
      <w:rPr>
        <w:rFonts w:hint="default"/>
        <w:lang w:val="en-US" w:eastAsia="en-US" w:bidi="ar-SA"/>
      </w:rPr>
    </w:lvl>
    <w:lvl w:ilvl="6" w:tplc="BD76C83E">
      <w:numFmt w:val="bullet"/>
      <w:lvlText w:val="•"/>
      <w:lvlJc w:val="left"/>
      <w:pPr>
        <w:ind w:left="6328" w:hanging="339"/>
      </w:pPr>
      <w:rPr>
        <w:rFonts w:hint="default"/>
        <w:lang w:val="en-US" w:eastAsia="en-US" w:bidi="ar-SA"/>
      </w:rPr>
    </w:lvl>
    <w:lvl w:ilvl="7" w:tplc="762E228E">
      <w:numFmt w:val="bullet"/>
      <w:lvlText w:val="•"/>
      <w:lvlJc w:val="left"/>
      <w:pPr>
        <w:ind w:left="7226" w:hanging="339"/>
      </w:pPr>
      <w:rPr>
        <w:rFonts w:hint="default"/>
        <w:lang w:val="en-US" w:eastAsia="en-US" w:bidi="ar-SA"/>
      </w:rPr>
    </w:lvl>
    <w:lvl w:ilvl="8" w:tplc="0ECADE9A">
      <w:numFmt w:val="bullet"/>
      <w:lvlText w:val="•"/>
      <w:lvlJc w:val="left"/>
      <w:pPr>
        <w:ind w:left="8124" w:hanging="339"/>
      </w:pPr>
      <w:rPr>
        <w:rFonts w:hint="default"/>
        <w:lang w:val="en-US" w:eastAsia="en-US" w:bidi="ar-SA"/>
      </w:rPr>
    </w:lvl>
  </w:abstractNum>
  <w:num w:numId="1" w16cid:durableId="335039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3A"/>
    <w:rsid w:val="00027802"/>
    <w:rsid w:val="00050156"/>
    <w:rsid w:val="000619DB"/>
    <w:rsid w:val="000932EA"/>
    <w:rsid w:val="000E49ED"/>
    <w:rsid w:val="00113C06"/>
    <w:rsid w:val="00187D89"/>
    <w:rsid w:val="001B0B15"/>
    <w:rsid w:val="001C43F9"/>
    <w:rsid w:val="00240F4C"/>
    <w:rsid w:val="00281BA0"/>
    <w:rsid w:val="002825E7"/>
    <w:rsid w:val="00283E5E"/>
    <w:rsid w:val="002C370C"/>
    <w:rsid w:val="002D20CB"/>
    <w:rsid w:val="002E0C04"/>
    <w:rsid w:val="00302DCE"/>
    <w:rsid w:val="003142BA"/>
    <w:rsid w:val="00330EEB"/>
    <w:rsid w:val="003313F1"/>
    <w:rsid w:val="00344377"/>
    <w:rsid w:val="00353BD0"/>
    <w:rsid w:val="003555EC"/>
    <w:rsid w:val="003645BC"/>
    <w:rsid w:val="003A0788"/>
    <w:rsid w:val="003D089A"/>
    <w:rsid w:val="003E68A9"/>
    <w:rsid w:val="004A1694"/>
    <w:rsid w:val="00506414"/>
    <w:rsid w:val="0051006D"/>
    <w:rsid w:val="0052364A"/>
    <w:rsid w:val="00523E0C"/>
    <w:rsid w:val="00544B85"/>
    <w:rsid w:val="00554597"/>
    <w:rsid w:val="00563C44"/>
    <w:rsid w:val="00564CB6"/>
    <w:rsid w:val="00565EBC"/>
    <w:rsid w:val="00584ADB"/>
    <w:rsid w:val="005A34ED"/>
    <w:rsid w:val="005A7CF2"/>
    <w:rsid w:val="005B1CB9"/>
    <w:rsid w:val="005D560E"/>
    <w:rsid w:val="005E221E"/>
    <w:rsid w:val="005F28F4"/>
    <w:rsid w:val="0061421D"/>
    <w:rsid w:val="00663A35"/>
    <w:rsid w:val="00673BF9"/>
    <w:rsid w:val="006F262E"/>
    <w:rsid w:val="00717DB4"/>
    <w:rsid w:val="00724808"/>
    <w:rsid w:val="00724E09"/>
    <w:rsid w:val="00726553"/>
    <w:rsid w:val="007320AE"/>
    <w:rsid w:val="00732999"/>
    <w:rsid w:val="007A3E42"/>
    <w:rsid w:val="007B0862"/>
    <w:rsid w:val="007C020D"/>
    <w:rsid w:val="00803077"/>
    <w:rsid w:val="008077DF"/>
    <w:rsid w:val="00826573"/>
    <w:rsid w:val="008275B8"/>
    <w:rsid w:val="008422A4"/>
    <w:rsid w:val="00850BE0"/>
    <w:rsid w:val="00860A4F"/>
    <w:rsid w:val="00863E6B"/>
    <w:rsid w:val="00871196"/>
    <w:rsid w:val="00884589"/>
    <w:rsid w:val="00892AFB"/>
    <w:rsid w:val="008F6500"/>
    <w:rsid w:val="00923BF5"/>
    <w:rsid w:val="009C2676"/>
    <w:rsid w:val="009C4125"/>
    <w:rsid w:val="009D0913"/>
    <w:rsid w:val="00A14A0A"/>
    <w:rsid w:val="00A24EF1"/>
    <w:rsid w:val="00A33DDC"/>
    <w:rsid w:val="00A44277"/>
    <w:rsid w:val="00A6279B"/>
    <w:rsid w:val="00AD1D4E"/>
    <w:rsid w:val="00AF3865"/>
    <w:rsid w:val="00B07C12"/>
    <w:rsid w:val="00B14725"/>
    <w:rsid w:val="00B16D4A"/>
    <w:rsid w:val="00B174BC"/>
    <w:rsid w:val="00B42AB1"/>
    <w:rsid w:val="00B56B8B"/>
    <w:rsid w:val="00B578D3"/>
    <w:rsid w:val="00BA0C29"/>
    <w:rsid w:val="00BB51B8"/>
    <w:rsid w:val="00BB6609"/>
    <w:rsid w:val="00BD37E1"/>
    <w:rsid w:val="00BD603B"/>
    <w:rsid w:val="00C01034"/>
    <w:rsid w:val="00C06A3A"/>
    <w:rsid w:val="00C6079F"/>
    <w:rsid w:val="00C82A9B"/>
    <w:rsid w:val="00C92143"/>
    <w:rsid w:val="00CA3A12"/>
    <w:rsid w:val="00CB2865"/>
    <w:rsid w:val="00CD5818"/>
    <w:rsid w:val="00CE4675"/>
    <w:rsid w:val="00D00471"/>
    <w:rsid w:val="00D07D8D"/>
    <w:rsid w:val="00D66B6A"/>
    <w:rsid w:val="00D92EB6"/>
    <w:rsid w:val="00DA0A83"/>
    <w:rsid w:val="00DF3EAA"/>
    <w:rsid w:val="00DF421A"/>
    <w:rsid w:val="00E2343E"/>
    <w:rsid w:val="00E34A29"/>
    <w:rsid w:val="00E57041"/>
    <w:rsid w:val="00E7073A"/>
    <w:rsid w:val="00E96467"/>
    <w:rsid w:val="00EB60A5"/>
    <w:rsid w:val="00FA1D76"/>
    <w:rsid w:val="00F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0CC59"/>
  <w15:chartTrackingRefBased/>
  <w15:docId w15:val="{9F1ADE4B-CF0B-4FEB-BFC3-C530DB8E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A35"/>
  </w:style>
  <w:style w:type="paragraph" w:styleId="Footer">
    <w:name w:val="footer"/>
    <w:basedOn w:val="Normal"/>
    <w:link w:val="FooterChar"/>
    <w:uiPriority w:val="99"/>
    <w:unhideWhenUsed/>
    <w:rsid w:val="00663A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A35"/>
  </w:style>
  <w:style w:type="character" w:styleId="Hyperlink">
    <w:name w:val="Hyperlink"/>
    <w:basedOn w:val="DefaultParagraphFont"/>
    <w:uiPriority w:val="99"/>
    <w:unhideWhenUsed/>
    <w:rsid w:val="009C41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125"/>
    <w:rPr>
      <w:color w:val="605E5C"/>
      <w:shd w:val="clear" w:color="auto" w:fill="E1DFDD"/>
    </w:rPr>
  </w:style>
  <w:style w:type="paragraph" w:customStyle="1" w:styleId="Prrafobsico">
    <w:name w:val="[Párrafo básico]"/>
    <w:basedOn w:val="Normal"/>
    <w:uiPriority w:val="99"/>
    <w:rsid w:val="009C412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customStyle="1" w:styleId="OnafriqBodycopy">
    <w:name w:val="Onafriq Body copy"/>
    <w:basedOn w:val="Normal"/>
    <w:qFormat/>
    <w:rsid w:val="005E221E"/>
    <w:pPr>
      <w:spacing w:line="240" w:lineRule="auto"/>
    </w:pPr>
    <w:rPr>
      <w:rFonts w:ascii="Open Sans" w:hAnsi="Open Sans"/>
      <w:color w:val="2F3235"/>
      <w:sz w:val="21"/>
      <w:lang w:val="en-GB"/>
    </w:rPr>
  </w:style>
  <w:style w:type="paragraph" w:customStyle="1" w:styleId="xmsonormal">
    <w:name w:val="x_msonormal"/>
    <w:basedOn w:val="Normal"/>
    <w:rsid w:val="00FA1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paragraph" w:styleId="NoSpacing">
    <w:name w:val="No Spacing"/>
    <w:uiPriority w:val="1"/>
    <w:qFormat/>
    <w:rsid w:val="005A7CF2"/>
    <w:pPr>
      <w:spacing w:after="0" w:line="240" w:lineRule="auto"/>
    </w:pPr>
    <w:rPr>
      <w:rFonts w:ascii="Cambria" w:eastAsia="Cambria" w:hAnsi="Cambria" w:cs="Cambria"/>
      <w:sz w:val="24"/>
      <w:szCs w:val="24"/>
      <w:lang w:val="en-US" w:eastAsia="en-ZA"/>
    </w:rPr>
  </w:style>
  <w:style w:type="character" w:customStyle="1" w:styleId="A1">
    <w:name w:val="A1"/>
    <w:uiPriority w:val="99"/>
    <w:rsid w:val="00330EEB"/>
    <w:rPr>
      <w:rFonts w:cs="Kumbh Sans Light"/>
      <w:color w:val="211D1E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8F650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F6500"/>
    <w:rPr>
      <w:rFonts w:ascii="Arial" w:eastAsia="Arial" w:hAnsi="Arial" w:cs="Arial"/>
      <w:sz w:val="20"/>
      <w:szCs w:val="20"/>
      <w:lang w:val="en-US"/>
    </w:rPr>
  </w:style>
  <w:style w:type="paragraph" w:styleId="Title">
    <w:name w:val="Title"/>
    <w:basedOn w:val="Normal"/>
    <w:link w:val="TitleChar"/>
    <w:uiPriority w:val="10"/>
    <w:qFormat/>
    <w:rsid w:val="008F6500"/>
    <w:pPr>
      <w:widowControl w:val="0"/>
      <w:autoSpaceDE w:val="0"/>
      <w:autoSpaceDN w:val="0"/>
      <w:spacing w:after="0" w:line="240" w:lineRule="auto"/>
      <w:ind w:right="125"/>
      <w:jc w:val="center"/>
    </w:pPr>
    <w:rPr>
      <w:rFonts w:ascii="Arial" w:eastAsia="Arial" w:hAnsi="Arial" w:cs="Arial"/>
      <w:b/>
      <w:bCs/>
      <w:sz w:val="26"/>
      <w:szCs w:val="2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F6500"/>
    <w:rPr>
      <w:rFonts w:ascii="Arial" w:eastAsia="Arial" w:hAnsi="Arial" w:cs="Arial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1"/>
    <w:qFormat/>
    <w:rsid w:val="008F6500"/>
    <w:pPr>
      <w:widowControl w:val="0"/>
      <w:autoSpaceDE w:val="0"/>
      <w:autoSpaceDN w:val="0"/>
      <w:spacing w:after="0" w:line="240" w:lineRule="auto"/>
      <w:ind w:left="1849" w:hanging="533"/>
      <w:jc w:val="both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">
      <a:majorFont>
        <a:latin typeface="Kumbh sans"/>
        <a:ea typeface=""/>
        <a:cs typeface=""/>
      </a:majorFont>
      <a:minorFont>
        <a:latin typeface="Kumbh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414FDC273BB48B70CDD7AF0E70077" ma:contentTypeVersion="15" ma:contentTypeDescription="Create a new document." ma:contentTypeScope="" ma:versionID="0d4c820bcdacb6fef9e0b5009a78e2c0">
  <xsd:schema xmlns:xsd="http://www.w3.org/2001/XMLSchema" xmlns:xs="http://www.w3.org/2001/XMLSchema" xmlns:p="http://schemas.microsoft.com/office/2006/metadata/properties" xmlns:ns2="fac57a5c-1f60-487a-8da7-818ab9dedd5c" xmlns:ns3="6045a557-fbf6-4b19-b83d-ac38d57b3ebe" targetNamespace="http://schemas.microsoft.com/office/2006/metadata/properties" ma:root="true" ma:fieldsID="c81895d490977f77e9460afeac3893da" ns2:_="" ns3:_="">
    <xsd:import namespace="fac57a5c-1f60-487a-8da7-818ab9dedd5c"/>
    <xsd:import namespace="6045a557-fbf6-4b19-b83d-ac38d57b3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57a5c-1f60-487a-8da7-818ab9ded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6550ce-6995-4e30-8daf-d76a7d04b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5a557-fbf6-4b19-b83d-ac38d57b3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c57a5c-1f60-487a-8da7-818ab9dedd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6F9291-A399-43F0-9070-5BD03236AC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52096-87D0-4EFA-8EEF-93AF7B89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c57a5c-1f60-487a-8da7-818ab9dedd5c"/>
    <ds:schemaRef ds:uri="6045a557-fbf6-4b19-b83d-ac38d57b3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4845AF-DD37-4256-82F8-735278B2CC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FEB82B-4FD4-42DC-8A6F-BF8C817D132A}">
  <ds:schemaRefs>
    <ds:schemaRef ds:uri="http://schemas.microsoft.com/office/2006/metadata/properties"/>
    <ds:schemaRef ds:uri="http://schemas.microsoft.com/office/infopath/2007/PartnerControls"/>
    <ds:schemaRef ds:uri="fac57a5c-1f60-487a-8da7-818ab9dedd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647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Elizabeth Sampson-Shaw</cp:lastModifiedBy>
  <cp:revision>2</cp:revision>
  <dcterms:created xsi:type="dcterms:W3CDTF">2024-07-10T14:53:00Z</dcterms:created>
  <dcterms:modified xsi:type="dcterms:W3CDTF">2024-07-10T14:53:00Z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0x0101008A6414FDC273BB48B70CDD7AF0E70077</vt:lpwstr>
  </property>
  <property fmtid="{D5CDD505-2E9C-101B-9397-08002B2CF9AE}" pid="3" name="MediaServiceImageTags">
    <vt:lpwstr/>
  </property>
</Properties>
</file>